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ДОГОВОР О ХРАНЕНИИ </w:t>
      </w:r>
      <w:r w:rsidR="007B6530">
        <w:rPr>
          <w:rFonts w:asciiTheme="majorHAnsi" w:hAnsiTheme="majorHAnsi"/>
        </w:rPr>
        <w:t>№</w:t>
      </w:r>
      <w:r w:rsidRPr="007B6530">
        <w:rPr>
          <w:rFonts w:asciiTheme="majorHAnsi" w:hAnsiTheme="majorHAnsi"/>
        </w:rPr>
        <w:t xml:space="preserve"> ___</w:t>
      </w: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между гражданами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г. ______________                                     </w:t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="007B6530">
        <w:rPr>
          <w:rFonts w:asciiTheme="majorHAnsi" w:hAnsiTheme="majorHAnsi"/>
        </w:rPr>
        <w:tab/>
      </w:r>
      <w:r w:rsidRPr="007B6530">
        <w:rPr>
          <w:rFonts w:asciiTheme="majorHAnsi" w:hAnsiTheme="majorHAnsi"/>
        </w:rPr>
        <w:t xml:space="preserve">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___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 xml:space="preserve">________ </w:t>
      </w:r>
      <w:r w:rsidR="007B6530">
        <w:rPr>
          <w:rFonts w:asciiTheme="majorHAnsi" w:hAnsiTheme="majorHAnsi"/>
        </w:rPr>
        <w:t>2017</w:t>
      </w:r>
      <w:r w:rsidRPr="007B6530">
        <w:rPr>
          <w:rFonts w:asciiTheme="majorHAnsi" w:hAnsiTheme="majorHAnsi"/>
        </w:rPr>
        <w:t xml:space="preserve"> г.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    </w:t>
      </w:r>
      <w:proofErr w:type="gramStart"/>
      <w:r w:rsidRPr="007B6530">
        <w:rPr>
          <w:rFonts w:asciiTheme="majorHAnsi" w:hAnsiTheme="majorHAnsi"/>
        </w:rPr>
        <w:t>Гражданин ______________________, _________________ г.р., паспорт серии</w:t>
      </w:r>
      <w:r w:rsidR="007B6530">
        <w:rPr>
          <w:rFonts w:asciiTheme="majorHAnsi" w:hAnsiTheme="majorHAnsi"/>
        </w:rPr>
        <w:t xml:space="preserve"> </w:t>
      </w:r>
      <w:r w:rsidRPr="007B6530">
        <w:rPr>
          <w:rFonts w:asciiTheme="majorHAnsi" w:hAnsiTheme="majorHAnsi"/>
        </w:rPr>
        <w:t xml:space="preserve">________ </w:t>
      </w:r>
      <w:r w:rsidR="007B6530">
        <w:rPr>
          <w:rFonts w:asciiTheme="majorHAnsi" w:hAnsiTheme="majorHAnsi"/>
        </w:rPr>
        <w:t>№</w:t>
      </w:r>
      <w:r w:rsidRPr="007B6530">
        <w:rPr>
          <w:rFonts w:asciiTheme="majorHAnsi" w:hAnsiTheme="majorHAnsi"/>
        </w:rPr>
        <w:t xml:space="preserve"> _________, выдан _____________ от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____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>____________________ г.,</w:t>
      </w:r>
      <w:r w:rsidR="007B6530">
        <w:rPr>
          <w:rFonts w:asciiTheme="majorHAnsi" w:hAnsiTheme="majorHAnsi"/>
        </w:rPr>
        <w:t xml:space="preserve"> </w:t>
      </w:r>
      <w:r w:rsidRPr="007B6530">
        <w:rPr>
          <w:rFonts w:asciiTheme="majorHAnsi" w:hAnsiTheme="majorHAnsi"/>
        </w:rPr>
        <w:t>зарегистрированный по адресу: ____________________________________________,</w:t>
      </w:r>
      <w:proofErr w:type="gramEnd"/>
    </w:p>
    <w:p w:rsid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далее именуемый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Хранитель</w:t>
      </w:r>
      <w:r w:rsidR="007B6530">
        <w:rPr>
          <w:rFonts w:asciiTheme="majorHAnsi" w:hAnsiTheme="majorHAnsi"/>
        </w:rPr>
        <w:t>», с одной стороны, и</w:t>
      </w:r>
    </w:p>
    <w:p w:rsid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гражданин ________________,</w:t>
      </w:r>
      <w:r w:rsidR="007B6530">
        <w:rPr>
          <w:rFonts w:asciiTheme="majorHAnsi" w:hAnsiTheme="majorHAnsi"/>
        </w:rPr>
        <w:t xml:space="preserve"> </w:t>
      </w:r>
      <w:r w:rsidRPr="007B6530">
        <w:rPr>
          <w:rFonts w:asciiTheme="majorHAnsi" w:hAnsiTheme="majorHAnsi"/>
        </w:rPr>
        <w:t xml:space="preserve">___________ </w:t>
      </w:r>
      <w:proofErr w:type="gramStart"/>
      <w:r w:rsidRPr="007B6530">
        <w:rPr>
          <w:rFonts w:asciiTheme="majorHAnsi" w:hAnsiTheme="majorHAnsi"/>
        </w:rPr>
        <w:t>г</w:t>
      </w:r>
      <w:proofErr w:type="gramEnd"/>
      <w:r w:rsidRPr="007B6530">
        <w:rPr>
          <w:rFonts w:asciiTheme="majorHAnsi" w:hAnsiTheme="majorHAnsi"/>
        </w:rPr>
        <w:t xml:space="preserve">.р., паспорт серии _____ </w:t>
      </w:r>
      <w:r w:rsidR="007B6530">
        <w:rPr>
          <w:rFonts w:asciiTheme="majorHAnsi" w:hAnsiTheme="majorHAnsi"/>
        </w:rPr>
        <w:t>№</w:t>
      </w:r>
      <w:r w:rsidRPr="007B6530">
        <w:rPr>
          <w:rFonts w:asciiTheme="majorHAnsi" w:hAnsiTheme="majorHAnsi"/>
        </w:rPr>
        <w:t xml:space="preserve"> ______, выдан _____________________</w:t>
      </w:r>
      <w:r w:rsidR="007B6530">
        <w:rPr>
          <w:rFonts w:asciiTheme="majorHAnsi" w:hAnsiTheme="majorHAnsi"/>
        </w:rPr>
        <w:t xml:space="preserve">  «</w:t>
      </w:r>
      <w:r w:rsidRPr="007B6530">
        <w:rPr>
          <w:rFonts w:asciiTheme="majorHAnsi" w:hAnsiTheme="majorHAnsi"/>
        </w:rPr>
        <w:t>__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 xml:space="preserve">______________ г., далее именуемый </w:t>
      </w:r>
      <w:r w:rsidR="007B6530">
        <w:rPr>
          <w:rFonts w:asciiTheme="majorHAnsi" w:hAnsiTheme="majorHAnsi"/>
        </w:rPr>
        <w:t>«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="007B6530">
        <w:rPr>
          <w:rFonts w:asciiTheme="majorHAnsi" w:hAnsiTheme="majorHAnsi"/>
        </w:rPr>
        <w:t>»,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proofErr w:type="gramStart"/>
      <w:r w:rsidRPr="007B6530">
        <w:rPr>
          <w:rFonts w:asciiTheme="majorHAnsi" w:hAnsiTheme="majorHAnsi"/>
        </w:rPr>
        <w:t>вместе    именуемые</w:t>
      </w:r>
      <w:r w:rsidR="007B6530">
        <w:rPr>
          <w:rFonts w:asciiTheme="majorHAnsi" w:hAnsiTheme="majorHAnsi"/>
        </w:rPr>
        <w:t xml:space="preserve"> «</w:t>
      </w:r>
      <w:r w:rsidRPr="007B6530">
        <w:rPr>
          <w:rFonts w:asciiTheme="majorHAnsi" w:hAnsiTheme="majorHAnsi"/>
        </w:rPr>
        <w:t>Стороны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 xml:space="preserve">, по отдельности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Сторона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>, заключили  настоящий  договор (далее -</w:t>
      </w:r>
      <w:proofErr w:type="gramEnd"/>
    </w:p>
    <w:p w:rsidR="00A174FD" w:rsidRPr="007B6530" w:rsidRDefault="007B6530" w:rsidP="007B6530">
      <w:pPr>
        <w:pStyle w:val="a3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«</w:t>
      </w:r>
      <w:r w:rsidR="00A174FD" w:rsidRPr="007B6530">
        <w:rPr>
          <w:rFonts w:asciiTheme="majorHAnsi" w:hAnsiTheme="majorHAnsi"/>
        </w:rPr>
        <w:t>Договор</w:t>
      </w:r>
      <w:r>
        <w:rPr>
          <w:rFonts w:asciiTheme="majorHAnsi" w:hAnsiTheme="majorHAnsi"/>
        </w:rPr>
        <w:t>»</w:t>
      </w:r>
      <w:r w:rsidR="00A174FD" w:rsidRPr="007B6530">
        <w:rPr>
          <w:rFonts w:asciiTheme="majorHAnsi" w:hAnsiTheme="majorHAnsi"/>
        </w:rPr>
        <w:t>) о нижеследующем:</w:t>
      </w:r>
      <w:proofErr w:type="gramEnd"/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1. ПРЕДМЕТ ДОГОВОРА</w:t>
      </w:r>
      <w:r w:rsidR="007B6530">
        <w:rPr>
          <w:rFonts w:asciiTheme="majorHAnsi" w:hAnsiTheme="majorHAnsi"/>
        </w:rPr>
        <w:t xml:space="preserve">. </w:t>
      </w:r>
      <w:r w:rsidRPr="007B6530">
        <w:rPr>
          <w:rFonts w:asciiTheme="majorHAnsi" w:hAnsiTheme="majorHAnsi"/>
        </w:rPr>
        <w:t>ОБЩИЕ ПОЛОЖЕНИЯ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1.1. По настоящему Договору Хранитель обязуется хранить вещь, переданную ему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>, и возвратить эту вещь в сохранности.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    1.2.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  передает   на  хранение  по  настоящему   Договору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следующую вещь (далее -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Вещь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>): __________________________________________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__________________________________________________________________________.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         (наименование Вещи, ее индивидуализирующие признаки, прочее)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1.3. Передача Вещи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 xml:space="preserve"> на хранение Хранителю удостоверяется выдачей </w:t>
      </w:r>
      <w:proofErr w:type="spellStart"/>
      <w:r w:rsidRPr="007B6530">
        <w:rPr>
          <w:rFonts w:asciiTheme="majorHAnsi" w:hAnsiTheme="majorHAnsi"/>
        </w:rPr>
        <w:t>Поклажедателю</w:t>
      </w:r>
      <w:proofErr w:type="spellEnd"/>
      <w:r w:rsidRPr="007B6530">
        <w:rPr>
          <w:rFonts w:asciiTheme="majorHAnsi" w:hAnsiTheme="majorHAnsi"/>
        </w:rPr>
        <w:t xml:space="preserve"> следующего документа: ________________________ (сохранная расписка, акт приема-передачи и др.), который возвращается Хранителю по окончании срока хранения.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 ПРАВА И ОБЯЗАННОСТИ СТОРОН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2.1. Хранитель обязуется: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2.1.1. Хранить Вещь в течение срока действия настоящего Договора.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2.1.2.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т.п.), а именно: _________________________.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2.1.3. Принять для сохранности Вещи также меры, соответствующие существу настоящего Договора, в том числе свойствам переданной на хранение Вещи, а именно: ________.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2.1.4. Принять для сохранности </w:t>
      </w:r>
      <w:proofErr w:type="gramStart"/>
      <w:r w:rsidRPr="007B6530">
        <w:rPr>
          <w:rFonts w:asciiTheme="majorHAnsi" w:hAnsiTheme="majorHAnsi"/>
        </w:rPr>
        <w:t>Вещи</w:t>
      </w:r>
      <w:proofErr w:type="gramEnd"/>
      <w:r w:rsidRPr="007B6530">
        <w:rPr>
          <w:rFonts w:asciiTheme="majorHAnsi" w:hAnsiTheme="majorHAnsi"/>
        </w:rPr>
        <w:t xml:space="preserve"> дополнительно следующие меры: ________________________.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2.1.5. Без согласия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не использовать переданную на хранение Вещь, а равно не предоставлять возможности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2.1.6. Без согласия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не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и лишен возможности получить его согласие.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О передаче Вещи на хранение третьему лицу Хранитель обязан незамедлительно уведомить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>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При передаче Вещи на хранение третьему лицу условия настоящего Договора сохраняют </w:t>
      </w:r>
      <w:proofErr w:type="gramStart"/>
      <w:r w:rsidRPr="007B6530">
        <w:rPr>
          <w:rFonts w:asciiTheme="majorHAnsi" w:hAnsiTheme="majorHAnsi"/>
        </w:rPr>
        <w:t>силу</w:t>
      </w:r>
      <w:proofErr w:type="gramEnd"/>
      <w:r w:rsidRPr="007B6530">
        <w:rPr>
          <w:rFonts w:asciiTheme="majorHAnsi" w:hAnsiTheme="majorHAnsi"/>
        </w:rPr>
        <w:t xml:space="preserve"> и Хранитель отвечает за действия третьего лица, которому он передал Вещь на хранение, как за свои собственные.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bookmarkStart w:id="0" w:name="P42"/>
      <w:bookmarkEnd w:id="0"/>
      <w:r w:rsidRPr="007B6530">
        <w:rPr>
          <w:rFonts w:asciiTheme="majorHAnsi" w:hAnsiTheme="majorHAnsi"/>
        </w:rPr>
        <w:t xml:space="preserve">2.1.7. Незамедлительно уведомить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о необходимости изменения условий хранения Вещи, предусмотренных настоящим Договором, и дождаться его ответа.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2.1.8. Возвратить </w:t>
      </w:r>
      <w:proofErr w:type="spellStart"/>
      <w:r w:rsidRPr="007B6530">
        <w:rPr>
          <w:rFonts w:asciiTheme="majorHAnsi" w:hAnsiTheme="majorHAnsi"/>
        </w:rPr>
        <w:t>Поклажедателю</w:t>
      </w:r>
      <w:proofErr w:type="spellEnd"/>
      <w:r w:rsidRPr="007B6530">
        <w:rPr>
          <w:rFonts w:asciiTheme="majorHAnsi" w:hAnsiTheme="majorHAnsi"/>
        </w:rPr>
        <w:t xml:space="preserve"> ту самую Вещь, которая была передана на хранение.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2.2.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обязуется: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2.2.1. Сообщать Хранителю необходимые сведения об особенностях хранения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2.2.2. Своевременно производить оплату хранения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2.2.3. По истечении срока хранения забрать переданную на хранение Вещь.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2.2.4. Выполнять иные обязанности в соответствии с действующим законодательством Российской Федерации и настоящим Договором.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2.3. Хранитель вправе: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lastRenderedPageBreak/>
        <w:t xml:space="preserve">2.3.1. Изменить способ, место и иные условия хранения, не дожидаясь ответа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(</w:t>
      </w:r>
      <w:proofErr w:type="spellStart"/>
      <w:r w:rsidR="00D83468" w:rsidRPr="007B6530">
        <w:rPr>
          <w:rFonts w:asciiTheme="majorHAnsi" w:hAnsiTheme="majorHAnsi"/>
        </w:rPr>
        <w:fldChar w:fldCharType="begin"/>
      </w:r>
      <w:r w:rsidR="00D83468" w:rsidRPr="007B6530">
        <w:rPr>
          <w:rFonts w:asciiTheme="majorHAnsi" w:hAnsiTheme="majorHAnsi"/>
        </w:rPr>
        <w:instrText>HYPERLINK \l "P42"</w:instrText>
      </w:r>
      <w:r w:rsidR="00D83468" w:rsidRPr="007B6530">
        <w:rPr>
          <w:rFonts w:asciiTheme="majorHAnsi" w:hAnsiTheme="majorHAnsi"/>
        </w:rPr>
        <w:fldChar w:fldCharType="separate"/>
      </w:r>
      <w:r w:rsidRPr="007B6530">
        <w:rPr>
          <w:rFonts w:asciiTheme="majorHAnsi" w:hAnsiTheme="majorHAnsi"/>
          <w:color w:val="0000FF"/>
        </w:rPr>
        <w:t>подп</w:t>
      </w:r>
      <w:proofErr w:type="spellEnd"/>
      <w:r w:rsidRPr="007B6530">
        <w:rPr>
          <w:rFonts w:asciiTheme="majorHAnsi" w:hAnsiTheme="majorHAnsi"/>
          <w:color w:val="0000FF"/>
        </w:rPr>
        <w:t>. 2.1.7</w:t>
      </w:r>
      <w:r w:rsidR="00D83468" w:rsidRPr="007B6530">
        <w:rPr>
          <w:rFonts w:asciiTheme="majorHAnsi" w:hAnsiTheme="majorHAnsi"/>
        </w:rPr>
        <w:fldChar w:fldCharType="end"/>
      </w:r>
      <w:r w:rsidRPr="007B6530">
        <w:rPr>
          <w:rFonts w:asciiTheme="majorHAnsi" w:hAnsiTheme="majorHAnsi"/>
        </w:rPr>
        <w:t xml:space="preserve"> настоящего Договора), если изменение условий хранения необходимо для устранения опасности утраты, недостачи или повреждения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2.3.2.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2.3.3. При неисполнении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самостоятельно продать Вещь.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Сумма, вырученная от продажи Вещи, передается </w:t>
      </w:r>
      <w:proofErr w:type="spellStart"/>
      <w:r w:rsidRPr="007B6530">
        <w:rPr>
          <w:rFonts w:asciiTheme="majorHAnsi" w:hAnsiTheme="majorHAnsi"/>
        </w:rPr>
        <w:t>Поклажедателю</w:t>
      </w:r>
      <w:proofErr w:type="spellEnd"/>
      <w:r w:rsidRPr="007B6530">
        <w:rPr>
          <w:rFonts w:asciiTheme="majorHAnsi" w:hAnsiTheme="majorHAnsi"/>
        </w:rPr>
        <w:t xml:space="preserve"> за вычетом сумм, причитающихся Хранителю, в том числе его расходов на продажу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2.4.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вправе: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2.4.1. Осматривать Вещь, переданную на хранение, а также проверять соблюдение Хранителем условий хранения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3. ВОЗНАГРАЖДЕНИЕ ЗА ХРАНЕНИЕ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3.1. Вознаграждение за хранение по настоящему Договору составляет</w:t>
      </w:r>
      <w:proofErr w:type="gramStart"/>
      <w:r w:rsidRPr="007B6530">
        <w:rPr>
          <w:rFonts w:asciiTheme="majorHAnsi" w:hAnsiTheme="majorHAnsi"/>
        </w:rPr>
        <w:t xml:space="preserve"> _______(_______) </w:t>
      </w:r>
      <w:proofErr w:type="gramEnd"/>
      <w:r w:rsidRPr="007B6530">
        <w:rPr>
          <w:rFonts w:asciiTheme="majorHAnsi" w:hAnsiTheme="majorHAnsi"/>
        </w:rPr>
        <w:t>рублей в месяц.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3.2. Вознаграждение за хранение выплачивается Хранителю не позднее последнего числа каждого календарного месяца.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немедленно забрать сданную на хранение Вещь.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 w:rsidRPr="007B6530">
        <w:rPr>
          <w:rFonts w:asciiTheme="majorHAnsi" w:hAnsiTheme="majorHAnsi"/>
        </w:rPr>
        <w:t>Поклажедателю</w:t>
      </w:r>
      <w:proofErr w:type="spellEnd"/>
      <w:r w:rsidRPr="007B6530">
        <w:rPr>
          <w:rFonts w:asciiTheme="majorHAnsi" w:hAnsiTheme="majorHAnsi"/>
        </w:rPr>
        <w:t>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3.5. Если по истечении срока хранения находящаяся на хранении Вещь не взята обратно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>, он обязуется уплатить Хранителю соразмерное вознаграждение за дальнейшее хранение Вещи.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3.6. Расходы Хранителя на хранение Вещи включаются в вознаграждение за хранение.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3.7.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3.8. При необходимости произвести чрезвычайные расходы Хранитель обязан запросить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о согласии на эти расходы. Если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, хотя по обстоятельствам дела это было возможно, и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3.9. Чрезвычайные расходы возмещаются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 xml:space="preserve"> сверх вознаграждения за хранение.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4. ОТВЕТСТВЕННОСТЬ СТОРОН ПО ДОГОВОРУ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4.1.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>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4.2. За утрату, недостачу или повреждение принятой на хранение Вещи, после того как наступила обязанность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4.3. Убытки, причиненные </w:t>
      </w:r>
      <w:proofErr w:type="spellStart"/>
      <w:r w:rsidRPr="007B6530">
        <w:rPr>
          <w:rFonts w:asciiTheme="majorHAnsi" w:hAnsiTheme="majorHAnsi"/>
        </w:rPr>
        <w:t>Поклажедателю</w:t>
      </w:r>
      <w:proofErr w:type="spellEnd"/>
      <w:r w:rsidRPr="007B6530">
        <w:rPr>
          <w:rFonts w:asciiTheme="majorHAnsi" w:hAnsiTheme="majorHAnsi"/>
        </w:rPr>
        <w:t xml:space="preserve"> утратой, недостачей или повреждением Вещи, возмещаются Хранителем в соответствии с действующим гражданским законодательством Российской Федерации.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4.4. В </w:t>
      </w:r>
      <w:proofErr w:type="gramStart"/>
      <w:r w:rsidRPr="007B6530">
        <w:rPr>
          <w:rFonts w:asciiTheme="majorHAnsi" w:hAnsiTheme="majorHAnsi"/>
        </w:rPr>
        <w:t>случае</w:t>
      </w:r>
      <w:proofErr w:type="gramEnd"/>
      <w:r w:rsidRPr="007B6530">
        <w:rPr>
          <w:rFonts w:asciiTheme="majorHAnsi" w:hAnsiTheme="majorHAnsi"/>
        </w:rP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7B6530">
        <w:rPr>
          <w:rFonts w:asciiTheme="majorHAnsi" w:hAnsiTheme="majorHAnsi"/>
        </w:rPr>
        <w:lastRenderedPageBreak/>
        <w:t>Поклажедатель</w:t>
      </w:r>
      <w:proofErr w:type="spellEnd"/>
      <w:r w:rsidRPr="007B6530">
        <w:rPr>
          <w:rFonts w:asciiTheme="majorHAnsi" w:hAnsiTheme="majorHAnsi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4.5. </w:t>
      </w:r>
      <w:proofErr w:type="spellStart"/>
      <w:r w:rsidRPr="007B6530">
        <w:rPr>
          <w:rFonts w:asciiTheme="majorHAnsi" w:hAnsiTheme="majorHAnsi"/>
        </w:rPr>
        <w:t>Поклажедатель</w:t>
      </w:r>
      <w:proofErr w:type="spellEnd"/>
      <w:r w:rsidRPr="007B6530">
        <w:rPr>
          <w:rFonts w:asciiTheme="majorHAnsi" w:hAnsiTheme="majorHAnsi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5. ФОРС-МАЖОР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bookmarkStart w:id="1" w:name="P81"/>
      <w:bookmarkEnd w:id="1"/>
      <w:r w:rsidRPr="007B6530">
        <w:rPr>
          <w:rFonts w:asciiTheme="majorHAnsi" w:hAnsiTheme="majorHAnsi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bookmarkStart w:id="2" w:name="P82"/>
      <w:bookmarkEnd w:id="2"/>
      <w:r w:rsidRPr="007B6530">
        <w:rPr>
          <w:rFonts w:asciiTheme="majorHAnsi" w:hAnsiTheme="majorHAnsi"/>
        </w:rPr>
        <w:t xml:space="preserve">5.2. При наступлении обстоятельств, указанных в </w:t>
      </w:r>
      <w:r w:rsidRPr="007B6530">
        <w:rPr>
          <w:rFonts w:asciiTheme="majorHAnsi" w:hAnsiTheme="majorHAnsi"/>
          <w:color w:val="0000FF"/>
        </w:rPr>
        <w:t>п. 5.1</w:t>
      </w:r>
      <w:r w:rsidRPr="007B6530">
        <w:rPr>
          <w:rFonts w:asciiTheme="majorHAnsi" w:hAnsiTheme="majorHAnsi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5.3. Если Сторона не направит или несвоевременно направит извещение, предусмотренное в </w:t>
      </w:r>
      <w:r w:rsidRPr="007B6530">
        <w:rPr>
          <w:rFonts w:asciiTheme="majorHAnsi" w:hAnsiTheme="majorHAnsi"/>
          <w:color w:val="0000FF"/>
        </w:rPr>
        <w:t>п. 5.2</w:t>
      </w:r>
      <w:r w:rsidRPr="007B6530">
        <w:rPr>
          <w:rFonts w:asciiTheme="majorHAnsi" w:hAnsiTheme="majorHAnsi"/>
        </w:rPr>
        <w:t xml:space="preserve"> настоящего Договора, то она обязана возместить второй Стороне понесенные ею убытки.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5.4. Если наступившие обстоятельства, перечисленные в </w:t>
      </w:r>
      <w:r w:rsidRPr="007B6530">
        <w:rPr>
          <w:rFonts w:asciiTheme="majorHAnsi" w:hAnsiTheme="majorHAnsi"/>
          <w:color w:val="0000FF"/>
        </w:rPr>
        <w:t>п. 5.1</w:t>
      </w:r>
      <w:r w:rsidRPr="007B6530">
        <w:rPr>
          <w:rFonts w:asciiTheme="majorHAnsi" w:hAnsiTheme="majorHAnsi"/>
        </w:rPr>
        <w:t xml:space="preserve"> настоящего Договора, и их последствия продолжают действовать более ________________,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 ЗАКЛЮЧИТЕЛЬНЫЕ ПОЛОЖЕНИЯ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6.3.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почтовым адресам Сторон с получением под расписку.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6.4. Настоящий Договор вступает в силу с момента передачи Вещи </w:t>
      </w:r>
      <w:proofErr w:type="spellStart"/>
      <w:r w:rsidRPr="007B6530">
        <w:rPr>
          <w:rFonts w:asciiTheme="majorHAnsi" w:hAnsiTheme="majorHAnsi"/>
        </w:rPr>
        <w:t>Поклажедателем</w:t>
      </w:r>
      <w:proofErr w:type="spellEnd"/>
      <w:r w:rsidRPr="007B6530">
        <w:rPr>
          <w:rFonts w:asciiTheme="majorHAnsi" w:hAnsiTheme="majorHAnsi"/>
        </w:rPr>
        <w:t xml:space="preserve"> Хранителю и действует до полного исполнения Сторонами своих обязательств по Договору.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Срок хранения Вещи - до </w:t>
      </w:r>
      <w:r w:rsidR="007B6530">
        <w:rPr>
          <w:rFonts w:asciiTheme="majorHAnsi" w:hAnsiTheme="majorHAnsi"/>
        </w:rPr>
        <w:t>«</w:t>
      </w:r>
      <w:r w:rsidRPr="007B6530">
        <w:rPr>
          <w:rFonts w:asciiTheme="majorHAnsi" w:hAnsiTheme="majorHAnsi"/>
        </w:rPr>
        <w:t>___</w:t>
      </w:r>
      <w:r w:rsidR="007B6530">
        <w:rPr>
          <w:rFonts w:asciiTheme="majorHAnsi" w:hAnsiTheme="majorHAnsi"/>
        </w:rPr>
        <w:t>»</w:t>
      </w:r>
      <w:r w:rsidRPr="007B6530">
        <w:rPr>
          <w:rFonts w:asciiTheme="majorHAnsi" w:hAnsiTheme="majorHAnsi"/>
        </w:rPr>
        <w:t xml:space="preserve">________ ___ </w:t>
      </w:r>
      <w:proofErr w:type="gramStart"/>
      <w:r w:rsidRPr="007B6530">
        <w:rPr>
          <w:rFonts w:asciiTheme="majorHAnsi" w:hAnsiTheme="majorHAnsi"/>
        </w:rPr>
        <w:t>г</w:t>
      </w:r>
      <w:proofErr w:type="gramEnd"/>
      <w:r w:rsidRPr="007B6530">
        <w:rPr>
          <w:rFonts w:asciiTheme="majorHAnsi" w:hAnsiTheme="majorHAnsi"/>
        </w:rPr>
        <w:t>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 xml:space="preserve">6.5. Хранитель обязан по первому требованию </w:t>
      </w:r>
      <w:proofErr w:type="spellStart"/>
      <w:r w:rsidRPr="007B6530">
        <w:rPr>
          <w:rFonts w:asciiTheme="majorHAnsi" w:hAnsiTheme="majorHAnsi"/>
        </w:rPr>
        <w:t>Поклажедателя</w:t>
      </w:r>
      <w:proofErr w:type="spellEnd"/>
      <w:r w:rsidRPr="007B6530">
        <w:rPr>
          <w:rFonts w:asciiTheme="majorHAnsi" w:hAnsiTheme="majorHAnsi"/>
        </w:rPr>
        <w:t xml:space="preserve"> возвратить принятую на хранение Вещь, даже если предусмотренный настоящим Договором срок ее хранения еще не истек. В этом случае настоящий Договор прекращается.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6.7. Неотъемлемой частью настоящего Договора являются: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6.7.1. ______________________________ (документ, подтверждающий передачу Вещи - сохранная расписка, акт приема-передачи и др.).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  <w:r w:rsidRPr="007B6530">
        <w:rPr>
          <w:rFonts w:asciiTheme="majorHAnsi" w:hAnsiTheme="majorHAnsi"/>
        </w:rPr>
        <w:t>6.7.2. _____________________________________________.</w:t>
      </w:r>
    </w:p>
    <w:p w:rsidR="00A174FD" w:rsidRPr="007B6530" w:rsidRDefault="00A174FD" w:rsidP="007B6530">
      <w:pPr>
        <w:pStyle w:val="a3"/>
        <w:jc w:val="both"/>
        <w:rPr>
          <w:rFonts w:asciiTheme="majorHAnsi" w:hAnsiTheme="majorHAnsi"/>
        </w:rPr>
      </w:pPr>
    </w:p>
    <w:p w:rsidR="00A174FD" w:rsidRPr="007B6530" w:rsidRDefault="00A174FD" w:rsidP="007B6530">
      <w:pPr>
        <w:pStyle w:val="a3"/>
        <w:rPr>
          <w:rFonts w:asciiTheme="majorHAnsi" w:hAnsiTheme="majorHAnsi"/>
        </w:rPr>
      </w:pPr>
      <w:r w:rsidRPr="007B6530">
        <w:rPr>
          <w:rFonts w:asciiTheme="majorHAnsi" w:hAnsiTheme="majorHAnsi"/>
        </w:rPr>
        <w:t>7. АДРЕСА, РЕКВИЗИТЫ И ПОДПИСИ СТОРОН</w:t>
      </w:r>
    </w:p>
    <w:p w:rsidR="000A31FF" w:rsidRPr="007B6530" w:rsidRDefault="000A31FF" w:rsidP="007B6530">
      <w:pPr>
        <w:pStyle w:val="a3"/>
        <w:jc w:val="both"/>
        <w:rPr>
          <w:rFonts w:asciiTheme="majorHAnsi" w:hAnsiTheme="majorHAnsi"/>
        </w:rPr>
      </w:pPr>
    </w:p>
    <w:sectPr w:rsidR="000A31FF" w:rsidRPr="007B6530" w:rsidSect="007B6530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5B" w:rsidRDefault="000C785B" w:rsidP="007B6530">
      <w:pPr>
        <w:spacing w:line="240" w:lineRule="auto"/>
      </w:pPr>
      <w:r>
        <w:separator/>
      </w:r>
    </w:p>
  </w:endnote>
  <w:endnote w:type="continuationSeparator" w:id="0">
    <w:p w:rsidR="000C785B" w:rsidRDefault="000C785B" w:rsidP="007B6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870"/>
      <w:docPartObj>
        <w:docPartGallery w:val="Page Numbers (Bottom of Page)"/>
        <w:docPartUnique/>
      </w:docPartObj>
    </w:sdtPr>
    <w:sdtContent>
      <w:p w:rsidR="007B6530" w:rsidRDefault="007B6530" w:rsidP="007B6530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5B" w:rsidRDefault="000C785B" w:rsidP="007B6530">
      <w:pPr>
        <w:spacing w:line="240" w:lineRule="auto"/>
      </w:pPr>
      <w:r>
        <w:separator/>
      </w:r>
    </w:p>
  </w:footnote>
  <w:footnote w:type="continuationSeparator" w:id="0">
    <w:p w:rsidR="000C785B" w:rsidRDefault="000C785B" w:rsidP="007B65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FD"/>
    <w:rsid w:val="000A31FF"/>
    <w:rsid w:val="000C785B"/>
    <w:rsid w:val="006F11D1"/>
    <w:rsid w:val="007B6530"/>
    <w:rsid w:val="007F5CAF"/>
    <w:rsid w:val="00A174FD"/>
    <w:rsid w:val="00A66562"/>
    <w:rsid w:val="00D83468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A174FD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4FD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74FD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74FD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6530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B65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530"/>
  </w:style>
  <w:style w:type="paragraph" w:styleId="a6">
    <w:name w:val="footer"/>
    <w:basedOn w:val="a"/>
    <w:link w:val="a7"/>
    <w:uiPriority w:val="99"/>
    <w:unhideWhenUsed/>
    <w:rsid w:val="007B65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1650</Words>
  <Characters>9405</Characters>
  <Application>Microsoft Office Word</Application>
  <DocSecurity>0</DocSecurity>
  <Lines>78</Lines>
  <Paragraphs>22</Paragraphs>
  <ScaleCrop>false</ScaleCrop>
  <Company>DG Win&amp;Soft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2016-02-07T16:58:00Z</dcterms:created>
  <dcterms:modified xsi:type="dcterms:W3CDTF">2017-02-24T18:08:00Z</dcterms:modified>
</cp:coreProperties>
</file>